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9C" w:rsidRDefault="00D3249C" w:rsidP="00D3249C">
      <w:pPr>
        <w:jc w:val="center"/>
        <w:rPr>
          <w:rFonts w:ascii="Times New Roman" w:hAnsi="Times New Roman" w:cs="Times New Roman"/>
          <w:sz w:val="96"/>
          <w:szCs w:val="96"/>
        </w:rPr>
      </w:pPr>
      <w:r w:rsidRPr="00D3249C">
        <w:rPr>
          <w:rFonts w:ascii="Times New Roman" w:hAnsi="Times New Roman" w:cs="Times New Roman"/>
          <w:sz w:val="96"/>
          <w:szCs w:val="96"/>
        </w:rPr>
        <w:t>Родительское собрание</w:t>
      </w:r>
    </w:p>
    <w:p w:rsidR="00D3249C" w:rsidRPr="00D3249C" w:rsidRDefault="00D3249C" w:rsidP="00D3249C">
      <w:pPr>
        <w:rPr>
          <w:rFonts w:ascii="Times New Roman" w:hAnsi="Times New Roman" w:cs="Times New Roman"/>
          <w:sz w:val="96"/>
          <w:szCs w:val="96"/>
        </w:rPr>
      </w:pPr>
    </w:p>
    <w:p w:rsidR="00D3249C" w:rsidRPr="00D3249C" w:rsidRDefault="00D3249C" w:rsidP="00D3249C">
      <w:pPr>
        <w:jc w:val="center"/>
        <w:rPr>
          <w:rFonts w:ascii="Times New Roman" w:hAnsi="Times New Roman" w:cs="Times New Roman"/>
          <w:sz w:val="96"/>
          <w:szCs w:val="96"/>
        </w:rPr>
      </w:pPr>
      <w:r w:rsidRPr="00D3249C">
        <w:rPr>
          <w:rFonts w:ascii="Times New Roman" w:hAnsi="Times New Roman" w:cs="Times New Roman"/>
          <w:sz w:val="96"/>
          <w:szCs w:val="96"/>
        </w:rPr>
        <w:t>Тема</w:t>
      </w:r>
    </w:p>
    <w:p w:rsidR="00D3249C" w:rsidRPr="00D3249C" w:rsidRDefault="00D3249C" w:rsidP="00D3249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D3249C">
        <w:rPr>
          <w:rFonts w:ascii="Times New Roman" w:hAnsi="Times New Roman" w:cs="Times New Roman"/>
          <w:b/>
          <w:sz w:val="96"/>
          <w:szCs w:val="96"/>
        </w:rPr>
        <w:t>«Мотивы учения младшего школьника»</w:t>
      </w:r>
    </w:p>
    <w:p w:rsidR="00D3249C" w:rsidRDefault="00D3249C" w:rsidP="00D3249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D3249C" w:rsidRDefault="00D3249C" w:rsidP="00D3249C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465EDA" w:rsidRPr="00465EDA" w:rsidRDefault="00465EDA" w:rsidP="00D324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lastRenderedPageBreak/>
        <w:t xml:space="preserve"> </w:t>
      </w:r>
      <w:r>
        <w:rPr>
          <w:rStyle w:val="c0"/>
          <w:rFonts w:ascii="Arial" w:hAnsi="Arial" w:cs="Arial"/>
          <w:color w:val="444444"/>
          <w:sz w:val="18"/>
          <w:szCs w:val="18"/>
        </w:rPr>
        <w:t> </w:t>
      </w:r>
      <w:r w:rsidRPr="00D3249C">
        <w:rPr>
          <w:rStyle w:val="c0"/>
          <w:color w:val="000000" w:themeColor="text1"/>
          <w:sz w:val="28"/>
          <w:szCs w:val="28"/>
        </w:rPr>
        <w:t>«</w:t>
      </w:r>
      <w:r w:rsidRPr="00D3249C">
        <w:rPr>
          <w:rStyle w:val="c1"/>
          <w:color w:val="000000" w:themeColor="text1"/>
          <w:sz w:val="28"/>
          <w:szCs w:val="28"/>
        </w:rPr>
        <w:t>Мотивы учения младших школьников</w:t>
      </w:r>
      <w:r w:rsidRPr="00D3249C">
        <w:rPr>
          <w:rStyle w:val="c0"/>
          <w:color w:val="000000" w:themeColor="text1"/>
          <w:sz w:val="28"/>
          <w:szCs w:val="28"/>
        </w:rPr>
        <w:t>»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1"/>
          <w:color w:val="000000" w:themeColor="text1"/>
          <w:sz w:val="28"/>
          <w:szCs w:val="28"/>
        </w:rPr>
        <w:t>Задачи:</w:t>
      </w:r>
      <w:r w:rsidRPr="00D3249C">
        <w:rPr>
          <w:rStyle w:val="c0"/>
          <w:color w:val="000000" w:themeColor="text1"/>
          <w:sz w:val="28"/>
          <w:szCs w:val="28"/>
        </w:rPr>
        <w:t> рассказать родителям о влиянии мотивов на характер учебной деятельности; познакомить с классификацией мотивов учения; дать рекомендации по формированию внутренней мотивации.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1"/>
          <w:color w:val="000000" w:themeColor="text1"/>
          <w:sz w:val="28"/>
          <w:szCs w:val="28"/>
        </w:rPr>
        <w:t>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jc w:val="right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«Учение - это серьезный труд,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jc w:val="right"/>
        <w:rPr>
          <w:color w:val="000000" w:themeColor="text1"/>
          <w:sz w:val="28"/>
          <w:szCs w:val="28"/>
        </w:rPr>
      </w:pPr>
      <w:proofErr w:type="gramStart"/>
      <w:r w:rsidRPr="00D3249C">
        <w:rPr>
          <w:rStyle w:val="c0"/>
          <w:color w:val="000000" w:themeColor="text1"/>
          <w:sz w:val="28"/>
          <w:szCs w:val="28"/>
        </w:rPr>
        <w:t>требующий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организованности, 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jc w:val="right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дисциплины,  волевых усилий 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jc w:val="right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со стороны ребенка».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jc w:val="right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В. А. Крутецкий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Беседуя с вами, уважаемые родители, я слышала такие высказывания: 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«Не хочет идти в школу», «Не хочет делать уроки», «Пока не скажу, не сделает»,  «Не проконтролирую, не выполнит», и т.д. и т. п. Это не удивительно.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Все чаще и больше приходится делать то, что надо, а не то, что хочется. Исходя из этого, я решила посвятить это родительское собрание изучению мотивации учения школьника. 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Говоря научным языком, мотивация - это совокупность факторов, определяющих поведение. Это понятие описывает отношение, существующее между действиями и причинами, которые его объясняют.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Проще говоря, мотивация - это отношение школьника к учению. Как же развиваются отношение к учению?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Динамика отношения к учению.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Правильное отношение к учебе формируется у младших школьников далеко не сразу. Семилетние дети обычно положительно воспринимают перспективу школьного обучения. Можно даже говорить о наличии у детей о своеобразной потребности в этом. Но указанная потребность отличается характерными особенностями. Это, точнее говоря, еще 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не потребность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в учении, овладении знаниями, умениями и навыками, не потребность узнавать новое, а потребность стать школьником, что не одно и тоже.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lastRenderedPageBreak/>
        <w:t>Потребность стать школьником сводится к желанию изменить свое положение маленького ребенка, подняться на следующую ступень самостоятельности, занять положение «старшего» «занятого» члена семьи. Если спросить первоклассника, вскоре после 1 сентября, что ему особенно нравится в школе, он чаще всего ответить так: «Как учительница учила руку поднимать», «Как мы завтракали».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Но вот проходит некоторое время, и ученик обнаруживает, что учение- это не новая игра, а труд, требующий усилий, напряжения, самоограничений. Приходится делать не то, что хочется, а то, что надо. Если ко всему этому ребенок не привык, если он пользовался дома излишней свободой, родители не требовали строго соблюдения режима, то у него часто наступает разочарование, возникает отрицательное отношение к учению.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Родители должны мягко, но настойчиво приучать школьника к новому режиму жизни, внушать ему мысль, что учение не праздник, не игра, а серьезная напряженная работа, однако очень интересная, т.к. позволит узнать много нового, нужного.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Вскоре после начала обучения важнейшим мотивом учения школьника постепенно становится стремление получить одобрение, похвалу учителя и родителей, желание не огорчать родителей.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 дальнейшем высокие отметки становятся важнейшим мотивом учения. Хорошо ли это? Психологи провели интересный эксперимент: через некоторое время после проведения контрольных работ они задавали младшим школьникам вопросы: «Какую отметку ты  получил?», «Какие допустил ошибки?», «Как ты их исправил?». Оказалось, что свои отметки помнят все ученики без исключения. Ошибки свои запоминали лишь пятая часть, а то, как их исправил, еще меньше. Получается, что вначале ученики вообще не помнят значения отметки, а когда начинают понимать, отметка у них заслоняет все. Отметка становится самоцелью учения.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Сначала у первоклассника формируется интерес к самому процессу учебной деятельности, без осознания ее значения. В произношении звуков, написании </w:t>
      </w:r>
      <w:r w:rsidRPr="00D3249C">
        <w:rPr>
          <w:rStyle w:val="c0"/>
          <w:color w:val="000000" w:themeColor="text1"/>
          <w:sz w:val="28"/>
          <w:szCs w:val="28"/>
        </w:rPr>
        <w:lastRenderedPageBreak/>
        <w:t xml:space="preserve">элементов букв еще 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очень много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от игры. Только после возникновения интереса к результатам своего учебного труда формируется у первоклассников интерес к содержанию учебной деятельности, к приобретению знаний. Ученик начинает понимать, что учение дает возможность узнать много интересного и полезного.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Вот эта основа и является благоприятной почвой для формирования у младшего школьника мотивов учения высокого общественного порядка, связанных с ответственным отношением к учебным занятиям, осознанным чувством долга.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Динамику мотивов учения младшего школьника можно схематично иллюстрировать следующими последовательными его ответами на вопрос о том, зачем надо учиться: 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1. «Потому что на уроках интересно руку поднимать»; 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2. «Чтобы не огорчать маму»; 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3. «Чтобы пятерки получать»; 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4. «Чтобы узнать много нового»; 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5. «Чтобы, когда вырасту, приносить пользу людям». 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Результат тестирования учащихся нашего класса.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1 уровень     негативное отношение к школе.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2 уровень     низкий уровень мотивации.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3 уровень     положительное отношение к школе, но школа привлекает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                       больше внеучебными сторонами.                                                                             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4 уровень     средний уровень.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5 уровень     высокая школьная мотивация и учебная активность.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Анализ учителем (психологом) уровня мотивации обучения каждого ученика.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Но я бы не стала целиком доверять результатам только одного теста. Чтобы объективно оценить мотивацию учения, нужно учесть мнение родителей, </w:t>
      </w:r>
      <w:r w:rsidRPr="00D3249C">
        <w:rPr>
          <w:rStyle w:val="c0"/>
          <w:color w:val="000000" w:themeColor="text1"/>
          <w:sz w:val="28"/>
          <w:szCs w:val="28"/>
        </w:rPr>
        <w:lastRenderedPageBreak/>
        <w:t>успеваемость соответственно возможностям учащихся, и мнение учителя, результаты труда школьника.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Несформированная внутренняя позиция школьника, низкая мотивация  вызывает у ребенка трудности в обучении.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У детей с высокой мотивацией занятия, связанные с выполнением обязанностей ученика, вызывают положительные эмоции, а  игры, интересовавшие ребенка в дошкольном возрасте, теряют свою привлекательность.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Бывают случаи, когда у детей более сильными остаются игровые мотиву. Это проявление в том, что во время выполнения заданий ребенок часто отвлекается, невнимателен, в то время, как в игре он может быть очень сосредоточенным.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 таких случаях нужно особое внимание уделить формированию у ребенка чувства гордости за то, что он школьник; развивать познавательные интересы и стремления овладеть школьными навыками так же, как остальные.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Далее идет анализ ответов на вопрос «Ты часто рассказываешь о школе родителям?»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Практика показывает, что низкая несформированная мотиваци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я(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нежелание учиться), чаще всего бывает в трех случаях: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Во-первых, когда ребенок в дошкольном детстве не приучен ограничивать желания, преодолевать трудности, и у него сформировалось своеобразная установка на «отказ от усилия». Поскольку школа требует от ребенка постоянных усилий, преодоления трудностей, то у него возникает активное противодействие учению. Следовательно, надо учить преодолевать трудности.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Во-вторых, активное не желание учиться встречается у тех детей, у которых заранее сформировали страх перед школой («Вот пойдешь в школу, там тебе покажут!»)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И наконец, в-третьих, у тех, которым, напротив, рисовали школьную жизн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ь(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будущие успехи ребенка) в радужных тонах. Столкновение с </w:t>
      </w:r>
      <w:r w:rsidRPr="00D3249C">
        <w:rPr>
          <w:rStyle w:val="c0"/>
          <w:color w:val="000000" w:themeColor="text1"/>
          <w:sz w:val="28"/>
          <w:szCs w:val="28"/>
        </w:rPr>
        <w:lastRenderedPageBreak/>
        <w:t>реальностью в этих случаях может вызвать настолько сильное разочарование, что у  ребенка возникает резко отрицательное отношение к школе. Наиболее сложным при этом является такие случаи, когда не желание учиться возникает на фоне общей педагогической запущенности ребенка. Следовательно, нужно реально оценивать способности своего ребенка.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Не секрет, что мотивация ученика связана с отношением его родителей к учебе, школе, учителю. Это отношение хорошо просматривается через читательские дневник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и(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проводится анализ работы в читательских дневниках).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Если у вашего ребенка мотивом учения является стремление не огорчить родителей, а родители этим учением не интересуются, то соответственно мотивация не развивается, а, наоборот, опускается вниз. (Приводятся примеры из контингента класса).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ВЫВОД.</w:t>
      </w:r>
    </w:p>
    <w:p w:rsidR="00D3249C" w:rsidRPr="00D3249C" w:rsidRDefault="00D3249C" w:rsidP="00D3249C">
      <w:pPr>
        <w:pStyle w:val="c2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Семья и школа должны работать вместе, дружно. Как одна семья, без школы, не может, обучить своего ребенка, также школа, без семьи, этого сделать не может.        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Методика оценки уровня школьной мотивации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учащихся начальных классов.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1.Тебе нравиться в школе или не очень?</w:t>
      </w:r>
    </w:p>
    <w:p w:rsidR="00D3249C" w:rsidRPr="00D3249C" w:rsidRDefault="00D3249C" w:rsidP="00D3249C">
      <w:pPr>
        <w:pStyle w:val="c20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а) не нравится</w:t>
      </w:r>
    </w:p>
    <w:p w:rsidR="00D3249C" w:rsidRPr="00D3249C" w:rsidRDefault="00D3249C" w:rsidP="00D3249C">
      <w:pPr>
        <w:pStyle w:val="c23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б) не очень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в) нравиться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2.   Утром, когда ты просыпаешься, ты всегда с радостью идешь в школу или тебе   часто хочется оставаться дома?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чаще хочется оставаться дома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бывает по-разному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иду с радостью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lastRenderedPageBreak/>
        <w:t>              3. Если бы учитель сказал, что завтра в школу не обязательно приходить всем ученикам, желающим можно остаться дома, ты пошел бы в школу или остался дома?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остался бы дома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не знаю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пошел бы в школу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4. Тебе нравится, когда у вас отменяют какие-нибудь уроки?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нравится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бывает по-разному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не нравится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5. Ты хотел бы, чтобы тебе не задавали домашних заданий?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да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не знаю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нет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6. Ты хотел бы, чтобы в школе остались одни перемены?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хотел бы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не знаю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не хотел бы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7. Ты часто рассказываешь о школе родителям?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не рассказываю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редко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часто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8. Ты хотел бы, чтобы у тебя был менее строгий учитель?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да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точно не знаю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нет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9. У тебя в классе много друзей?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нет друзей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мало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много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lastRenderedPageBreak/>
        <w:t>             10. Тебе нравятся твои одноклассники?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а) не нравятся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б) не очень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       в) нравятся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Начисляется за вариант «а» - 1, «б» - 2, «в» - 3.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          </w:t>
      </w:r>
    </w:p>
    <w:p w:rsidR="00D3249C" w:rsidRPr="00D3249C" w:rsidRDefault="00D3249C" w:rsidP="00D3249C">
      <w:pPr>
        <w:pStyle w:val="c6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 xml:space="preserve"> 0-9 -  негативное отношение к школе, </w:t>
      </w:r>
      <w:proofErr w:type="gramStart"/>
      <w:r w:rsidRPr="00D3249C">
        <w:rPr>
          <w:rStyle w:val="c0"/>
          <w:color w:val="000000" w:themeColor="text1"/>
          <w:sz w:val="28"/>
          <w:szCs w:val="28"/>
        </w:rPr>
        <w:t>школьная</w:t>
      </w:r>
      <w:proofErr w:type="gramEnd"/>
      <w:r w:rsidRPr="00D3249C">
        <w:rPr>
          <w:rStyle w:val="c0"/>
          <w:color w:val="000000" w:themeColor="text1"/>
          <w:sz w:val="28"/>
          <w:szCs w:val="28"/>
        </w:rPr>
        <w:t xml:space="preserve"> дезадаптация.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10-14 -  положительное отношение к школе, но школа привлекает больше внеучебными сторонами.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15-20 -  низкий уровень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21-24 -  средний уровень</w:t>
      </w:r>
    </w:p>
    <w:p w:rsidR="00D3249C" w:rsidRPr="00D3249C" w:rsidRDefault="00D3249C" w:rsidP="00D3249C">
      <w:pPr>
        <w:pStyle w:val="c7"/>
        <w:shd w:val="clear" w:color="auto" w:fill="FFFFFF"/>
        <w:spacing w:before="0" w:after="0" w:line="360" w:lineRule="auto"/>
        <w:rPr>
          <w:color w:val="000000" w:themeColor="text1"/>
          <w:sz w:val="28"/>
          <w:szCs w:val="28"/>
        </w:rPr>
      </w:pPr>
      <w:r w:rsidRPr="00D3249C">
        <w:rPr>
          <w:rStyle w:val="c0"/>
          <w:color w:val="000000" w:themeColor="text1"/>
          <w:sz w:val="28"/>
          <w:szCs w:val="28"/>
        </w:rPr>
        <w:t>          25-30 -  высокая школьная мотивация и учебная активность.</w:t>
      </w:r>
    </w:p>
    <w:p w:rsidR="00D3249C" w:rsidRPr="00D3249C" w:rsidRDefault="00D3249C" w:rsidP="00D324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3249C" w:rsidRPr="00D32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49C"/>
    <w:rsid w:val="00465EDA"/>
    <w:rsid w:val="00D3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324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3249C"/>
  </w:style>
  <w:style w:type="character" w:customStyle="1" w:styleId="c0">
    <w:name w:val="c0"/>
    <w:basedOn w:val="a0"/>
    <w:rsid w:val="00D3249C"/>
  </w:style>
  <w:style w:type="paragraph" w:customStyle="1" w:styleId="c2">
    <w:name w:val="c2"/>
    <w:basedOn w:val="a"/>
    <w:rsid w:val="00D324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D324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324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3249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5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0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0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0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3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8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0704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86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051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52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24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50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370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26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34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455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2015-11-06T11:47:00Z</cp:lastPrinted>
  <dcterms:created xsi:type="dcterms:W3CDTF">2015-11-06T11:36:00Z</dcterms:created>
  <dcterms:modified xsi:type="dcterms:W3CDTF">2015-11-06T11:49:00Z</dcterms:modified>
</cp:coreProperties>
</file>